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AC" w:rsidRDefault="00074AAC" w:rsidP="00074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2A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074AAC" w:rsidRPr="00A172AD" w:rsidRDefault="00074AAC" w:rsidP="00074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AAC" w:rsidRDefault="00074AAC" w:rsidP="0007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2A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курсу «Информатика и ИКТ»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11 класса </w:t>
      </w:r>
      <w:r w:rsidRPr="00A172AD">
        <w:rPr>
          <w:rFonts w:ascii="Times New Roman" w:eastAsia="Times New Roman" w:hAnsi="Times New Roman" w:cs="Times New Roman"/>
          <w:sz w:val="24"/>
          <w:szCs w:val="24"/>
        </w:rPr>
        <w:t>ориентирована на примерную программу, составленную на основе федерального компонента государственного стандарта среднего (полного) общего образования, утвержденную приказом Министерства образования РФ от 09.03.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172AD">
        <w:rPr>
          <w:rFonts w:ascii="Times New Roman" w:eastAsia="Times New Roman" w:hAnsi="Times New Roman" w:cs="Times New Roman"/>
          <w:sz w:val="24"/>
          <w:szCs w:val="24"/>
        </w:rPr>
        <w:t>04. № 1312.</w:t>
      </w:r>
      <w:proofErr w:type="gramEnd"/>
    </w:p>
    <w:p w:rsidR="00074AAC" w:rsidRDefault="00074AAC" w:rsidP="0007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AD"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изучение тем образовательного стандарта</w:t>
      </w:r>
      <w:r w:rsidRPr="0049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базовом уровне</w:t>
      </w:r>
      <w:r w:rsidRPr="00A172AD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последовательность изучения разделов и тем учебного курса «Информатика и ИКТ» с учетом </w:t>
      </w:r>
      <w:proofErr w:type="spellStart"/>
      <w:r w:rsidRPr="00A172AD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172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72AD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A172AD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учащихся.</w:t>
      </w:r>
    </w:p>
    <w:p w:rsidR="00074AAC" w:rsidRDefault="00074AAC" w:rsidP="0007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AD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«Информатика и ИКТ» среднего (полного)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базовом уровне рассчитана на 34 часа</w:t>
      </w:r>
      <w:r w:rsidRPr="00A17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(из расчета 1 час в неделю).</w:t>
      </w:r>
    </w:p>
    <w:p w:rsidR="00074AAC" w:rsidRDefault="00074AAC" w:rsidP="0007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AAC" w:rsidRPr="00A172AD" w:rsidRDefault="00074AAC" w:rsidP="0007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A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составлена в соответствии с нормативно-правовыми документами:</w:t>
      </w:r>
    </w:p>
    <w:p w:rsidR="00074AAC" w:rsidRPr="00A172AD" w:rsidRDefault="00074AAC" w:rsidP="00074A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A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государственных  образовательных стандартов начального общего, основного общего и среднего (полного) общего образования (приказ №1089 от 05.03.2004 г.) </w:t>
      </w:r>
    </w:p>
    <w:p w:rsidR="00074AAC" w:rsidRPr="00A172AD" w:rsidRDefault="00074AAC" w:rsidP="00074A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A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  и примерные учебные планы для общеобразовательных 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 </w:t>
      </w:r>
    </w:p>
    <w:p w:rsidR="00074AAC" w:rsidRDefault="00074AAC" w:rsidP="00074A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AD">
        <w:rPr>
          <w:rFonts w:ascii="Times New Roman" w:eastAsia="Times New Roman" w:hAnsi="Times New Roman" w:cs="Times New Roman"/>
          <w:sz w:val="24"/>
          <w:szCs w:val="24"/>
        </w:rPr>
        <w:t>Приказ МО РФ от 05.03.2004 г. №1089 «Об утверждении федерального компонента государственных  образовательных стандартов начального общего, основного общего и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(полного) общего образования»</w:t>
      </w:r>
    </w:p>
    <w:p w:rsidR="00074AAC" w:rsidRDefault="00074AAC" w:rsidP="00074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AAC" w:rsidRDefault="00074AAC" w:rsidP="00074AAC">
      <w:pPr>
        <w:spacing w:line="200" w:lineRule="atLeast"/>
        <w:ind w:firstLine="482"/>
        <w:jc w:val="both"/>
        <w:rPr>
          <w:rFonts w:ascii="Times New Roman" w:hAnsi="Times New Roman" w:cs="Times New Roman"/>
        </w:rPr>
      </w:pPr>
      <w:proofErr w:type="gramStart"/>
      <w:r w:rsidRPr="0056066D">
        <w:rPr>
          <w:rFonts w:ascii="Times New Roman" w:hAnsi="Times New Roman" w:cs="Times New Roman"/>
        </w:rPr>
        <w:t>Примерная программа к</w:t>
      </w:r>
      <w:r>
        <w:rPr>
          <w:rFonts w:ascii="Times New Roman" w:hAnsi="Times New Roman" w:cs="Times New Roman"/>
        </w:rPr>
        <w:t xml:space="preserve">урса «Информатика и ИКТ» для </w:t>
      </w:r>
      <w:r w:rsidRPr="0056066D">
        <w:rPr>
          <w:rFonts w:ascii="Times New Roman" w:hAnsi="Times New Roman" w:cs="Times New Roman"/>
        </w:rPr>
        <w:t xml:space="preserve">11 классов (базовый уровень), рекомендованная </w:t>
      </w:r>
      <w:proofErr w:type="spellStart"/>
      <w:r w:rsidRPr="0056066D">
        <w:rPr>
          <w:rFonts w:ascii="Times New Roman" w:hAnsi="Times New Roman" w:cs="Times New Roman"/>
        </w:rPr>
        <w:t>Минобрнауки</w:t>
      </w:r>
      <w:proofErr w:type="spellEnd"/>
      <w:r w:rsidRPr="0056066D">
        <w:rPr>
          <w:rFonts w:ascii="Times New Roman" w:hAnsi="Times New Roman" w:cs="Times New Roman"/>
        </w:rPr>
        <w:t xml:space="preserve"> России (</w:t>
      </w:r>
      <w:r w:rsidRPr="0056066D">
        <w:rPr>
          <w:rFonts w:ascii="Times New Roman" w:hAnsi="Times New Roman" w:cs="Times New Roman"/>
          <w:i/>
        </w:rPr>
        <w:t>Информатика.</w:t>
      </w:r>
      <w:proofErr w:type="gramEnd"/>
      <w:r w:rsidRPr="0056066D">
        <w:rPr>
          <w:rFonts w:ascii="Times New Roman" w:hAnsi="Times New Roman" w:cs="Times New Roman"/>
          <w:i/>
        </w:rPr>
        <w:t xml:space="preserve"> Программы для общеобразовательных учреждений. 2-11 классы: методическое пособие</w:t>
      </w:r>
      <w:proofErr w:type="gramStart"/>
      <w:r w:rsidRPr="0056066D">
        <w:rPr>
          <w:rFonts w:ascii="Times New Roman" w:hAnsi="Times New Roman" w:cs="Times New Roman"/>
          <w:i/>
        </w:rPr>
        <w:t xml:space="preserve"> /С</w:t>
      </w:r>
      <w:proofErr w:type="gramEnd"/>
      <w:r w:rsidRPr="0056066D">
        <w:rPr>
          <w:rFonts w:ascii="Times New Roman" w:hAnsi="Times New Roman" w:cs="Times New Roman"/>
          <w:i/>
        </w:rPr>
        <w:t xml:space="preserve">ост. М.Н. Бородин. - М.: БИНОМ. </w:t>
      </w:r>
      <w:proofErr w:type="gramStart"/>
      <w:r w:rsidRPr="0056066D">
        <w:rPr>
          <w:rFonts w:ascii="Times New Roman" w:hAnsi="Times New Roman" w:cs="Times New Roman"/>
          <w:i/>
        </w:rPr>
        <w:t>Лаборатория знаний, 2012</w:t>
      </w:r>
      <w:r w:rsidRPr="0056066D">
        <w:rPr>
          <w:rFonts w:ascii="Times New Roman" w:hAnsi="Times New Roman" w:cs="Times New Roman"/>
        </w:rPr>
        <w:t xml:space="preserve">). </w:t>
      </w:r>
      <w:proofErr w:type="gramEnd"/>
    </w:p>
    <w:p w:rsidR="00074AAC" w:rsidRPr="0056066D" w:rsidRDefault="00074AAC" w:rsidP="00074AAC">
      <w:pPr>
        <w:spacing w:line="200" w:lineRule="atLeast"/>
        <w:ind w:firstLine="482"/>
        <w:jc w:val="both"/>
        <w:rPr>
          <w:rFonts w:ascii="Times New Roman" w:hAnsi="Times New Roman" w:cs="Times New Roman"/>
        </w:rPr>
      </w:pPr>
      <w:r w:rsidRPr="0056066D">
        <w:rPr>
          <w:rFonts w:ascii="Times New Roman" w:hAnsi="Times New Roman" w:cs="Times New Roman"/>
        </w:rPr>
        <w:t xml:space="preserve"> Календарно-тематическое планирование построено на основе программы «Информатика и ИКТ», авторы Семакин И.Г., </w:t>
      </w:r>
      <w:proofErr w:type="spellStart"/>
      <w:r w:rsidRPr="0056066D">
        <w:rPr>
          <w:rFonts w:ascii="Times New Roman" w:hAnsi="Times New Roman" w:cs="Times New Roman"/>
        </w:rPr>
        <w:t>Хеннер</w:t>
      </w:r>
      <w:proofErr w:type="spellEnd"/>
      <w:r w:rsidRPr="0056066D">
        <w:rPr>
          <w:rFonts w:ascii="Times New Roman" w:hAnsi="Times New Roman" w:cs="Times New Roman"/>
        </w:rPr>
        <w:t xml:space="preserve"> Е.К. Эта авторская программа курса 10-11 классов обеспечивает преемственность образования в 8-9 классах. Изучение курса обеспечивается учебно-методическим комплексом, вышедшим в издательстве «</w:t>
      </w:r>
      <w:r>
        <w:rPr>
          <w:rFonts w:ascii="Times New Roman" w:hAnsi="Times New Roman" w:cs="Times New Roman"/>
        </w:rPr>
        <w:t>БИНОМ. Лаборатория знаний» (2012</w:t>
      </w:r>
      <w:r w:rsidRPr="0056066D">
        <w:rPr>
          <w:rFonts w:ascii="Times New Roman" w:hAnsi="Times New Roman" w:cs="Times New Roman"/>
        </w:rPr>
        <w:t xml:space="preserve"> г.), включающим в себя:</w:t>
      </w:r>
    </w:p>
    <w:p w:rsidR="00074AAC" w:rsidRPr="0056066D" w:rsidRDefault="00074AAC" w:rsidP="00074AAC">
      <w:pPr>
        <w:widowControl w:val="0"/>
        <w:numPr>
          <w:ilvl w:val="0"/>
          <w:numId w:val="3"/>
        </w:numPr>
        <w:tabs>
          <w:tab w:val="left" w:pos="20880"/>
        </w:tabs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r w:rsidRPr="0056066D">
        <w:rPr>
          <w:rFonts w:ascii="Times New Roman" w:hAnsi="Times New Roman" w:cs="Times New Roman"/>
        </w:rPr>
        <w:t xml:space="preserve">Семакин И.Г., </w:t>
      </w:r>
      <w:proofErr w:type="spellStart"/>
      <w:r w:rsidRPr="0056066D">
        <w:rPr>
          <w:rFonts w:ascii="Times New Roman" w:hAnsi="Times New Roman" w:cs="Times New Roman"/>
        </w:rPr>
        <w:t>Хеннер</w:t>
      </w:r>
      <w:proofErr w:type="spellEnd"/>
      <w:r w:rsidRPr="0056066D">
        <w:rPr>
          <w:rFonts w:ascii="Times New Roman" w:hAnsi="Times New Roman" w:cs="Times New Roman"/>
        </w:rPr>
        <w:t xml:space="preserve"> Е.К. Информатика и ИКТ. </w:t>
      </w:r>
      <w:r>
        <w:rPr>
          <w:rFonts w:ascii="Times New Roman" w:hAnsi="Times New Roman" w:cs="Times New Roman"/>
        </w:rPr>
        <w:t xml:space="preserve">Базовый уровень: учебник для </w:t>
      </w:r>
      <w:bookmarkStart w:id="0" w:name="_GoBack"/>
      <w:bookmarkEnd w:id="0"/>
      <w:r w:rsidRPr="0056066D">
        <w:rPr>
          <w:rFonts w:ascii="Times New Roman" w:hAnsi="Times New Roman" w:cs="Times New Roman"/>
        </w:rPr>
        <w:t>11 классов.</w:t>
      </w:r>
    </w:p>
    <w:p w:rsidR="00074AAC" w:rsidRPr="0056066D" w:rsidRDefault="00074AAC" w:rsidP="00074AAC">
      <w:pPr>
        <w:widowControl w:val="0"/>
        <w:numPr>
          <w:ilvl w:val="0"/>
          <w:numId w:val="3"/>
        </w:numPr>
        <w:tabs>
          <w:tab w:val="left" w:pos="20880"/>
        </w:tabs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r w:rsidRPr="0056066D">
        <w:rPr>
          <w:rFonts w:ascii="Times New Roman" w:hAnsi="Times New Roman" w:cs="Times New Roman"/>
        </w:rPr>
        <w:t xml:space="preserve">Семакин И.Г., </w:t>
      </w:r>
      <w:proofErr w:type="spellStart"/>
      <w:r w:rsidRPr="0056066D">
        <w:rPr>
          <w:rFonts w:ascii="Times New Roman" w:hAnsi="Times New Roman" w:cs="Times New Roman"/>
        </w:rPr>
        <w:t>Хеннер</w:t>
      </w:r>
      <w:proofErr w:type="spellEnd"/>
      <w:r w:rsidRPr="0056066D">
        <w:rPr>
          <w:rFonts w:ascii="Times New Roman" w:hAnsi="Times New Roman" w:cs="Times New Roman"/>
        </w:rPr>
        <w:t xml:space="preserve"> Е.К., Шеина Т.Ю. Информатика и ИКТ. Базовый уровень: практикум для 10-11 классов.</w:t>
      </w:r>
    </w:p>
    <w:p w:rsidR="00074AAC" w:rsidRPr="0056066D" w:rsidRDefault="00074AAC" w:rsidP="00074AAC">
      <w:pPr>
        <w:widowControl w:val="0"/>
        <w:numPr>
          <w:ilvl w:val="0"/>
          <w:numId w:val="3"/>
        </w:numPr>
        <w:tabs>
          <w:tab w:val="left" w:pos="20880"/>
        </w:tabs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r w:rsidRPr="0056066D">
        <w:rPr>
          <w:rFonts w:ascii="Times New Roman" w:hAnsi="Times New Roman" w:cs="Times New Roman"/>
        </w:rPr>
        <w:t xml:space="preserve">Семакин И.Г., </w:t>
      </w:r>
      <w:proofErr w:type="spellStart"/>
      <w:r w:rsidRPr="0056066D">
        <w:rPr>
          <w:rFonts w:ascii="Times New Roman" w:hAnsi="Times New Roman" w:cs="Times New Roman"/>
        </w:rPr>
        <w:t>Хеннер</w:t>
      </w:r>
      <w:proofErr w:type="spellEnd"/>
      <w:r w:rsidRPr="0056066D">
        <w:rPr>
          <w:rFonts w:ascii="Times New Roman" w:hAnsi="Times New Roman" w:cs="Times New Roman"/>
        </w:rPr>
        <w:t xml:space="preserve"> Е.К. Информатика и ИКТ. Базовый уровень. 10-11 классы: методическое пособие.</w:t>
      </w:r>
    </w:p>
    <w:p w:rsidR="00074AAC" w:rsidRPr="0056066D" w:rsidRDefault="00074AAC" w:rsidP="00074AAC">
      <w:pPr>
        <w:widowControl w:val="0"/>
        <w:numPr>
          <w:ilvl w:val="0"/>
          <w:numId w:val="4"/>
        </w:numPr>
        <w:tabs>
          <w:tab w:val="left" w:pos="20880"/>
        </w:tabs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r w:rsidRPr="0056066D">
        <w:rPr>
          <w:rFonts w:ascii="Times New Roman" w:hAnsi="Times New Roman" w:cs="Times New Roman"/>
        </w:rPr>
        <w:t xml:space="preserve">Цифровые образовательные ресурсы. Авторская мастерская И.Г. Семакина/ </w:t>
      </w:r>
      <w:hyperlink r:id="rId6" w:history="1">
        <w:r w:rsidRPr="0056066D">
          <w:rPr>
            <w:rStyle w:val="a3"/>
            <w:rFonts w:ascii="Times New Roman" w:hAnsi="Times New Roman" w:cs="Times New Roman"/>
          </w:rPr>
          <w:t>http://www/school-collection.ru</w:t>
        </w:r>
      </w:hyperlink>
      <w:r w:rsidRPr="0056066D">
        <w:rPr>
          <w:rFonts w:ascii="Times New Roman" w:hAnsi="Times New Roman" w:cs="Times New Roman"/>
        </w:rPr>
        <w:t>.</w:t>
      </w:r>
    </w:p>
    <w:p w:rsidR="00074AAC" w:rsidRPr="0056066D" w:rsidRDefault="00074AAC" w:rsidP="00074A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66D">
        <w:rPr>
          <w:rFonts w:ascii="Times New Roman" w:hAnsi="Times New Roman" w:cs="Times New Roman"/>
        </w:rPr>
        <w:t>Сетевые компьютерные практикумы по Информатике и ИКТ</w:t>
      </w:r>
      <w:r>
        <w:rPr>
          <w:rFonts w:ascii="Times New Roman" w:hAnsi="Times New Roman" w:cs="Times New Roman"/>
        </w:rPr>
        <w:t>.</w:t>
      </w:r>
    </w:p>
    <w:p w:rsidR="00074AAC" w:rsidRDefault="00074AAC" w:rsidP="00074A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AAC" w:rsidRPr="00A172AD" w:rsidRDefault="00074AAC" w:rsidP="00074AA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6"/>
          <w:szCs w:val="26"/>
        </w:rPr>
      </w:pPr>
      <w:r w:rsidRPr="00A172AD">
        <w:rPr>
          <w:rFonts w:ascii="Arial" w:eastAsia="Times New Roman" w:hAnsi="Arial" w:cs="Arial"/>
          <w:b/>
          <w:i/>
          <w:sz w:val="26"/>
          <w:szCs w:val="26"/>
        </w:rPr>
        <w:t>Компетенция (основная идея программы)</w:t>
      </w:r>
    </w:p>
    <w:p w:rsidR="00074AAC" w:rsidRDefault="00074AAC" w:rsidP="0007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«Информатики и ИКТ» для 11 класса представляет собой сочетание основных частей: теоретической, прикладной и социальной информатики. Вопросы, рассматриваемые в программе 11 класса, относятся к таким важнейшим понятиям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информатики: информационные системы, информационные модели и информационные технологии.</w:t>
      </w:r>
    </w:p>
    <w:p w:rsidR="00074AAC" w:rsidRDefault="00074AAC" w:rsidP="0007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AD">
        <w:rPr>
          <w:rFonts w:ascii="Times New Roman" w:eastAsia="Times New Roman" w:hAnsi="Times New Roman" w:cs="Times New Roman"/>
          <w:sz w:val="24"/>
          <w:szCs w:val="24"/>
        </w:rPr>
        <w:t xml:space="preserve">Каждая тема рабочей программы предусматривает определенное количество часов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Pr="00A172AD">
        <w:rPr>
          <w:rFonts w:ascii="Times New Roman" w:eastAsia="Times New Roman" w:hAnsi="Times New Roman" w:cs="Times New Roman"/>
          <w:sz w:val="24"/>
          <w:szCs w:val="24"/>
        </w:rPr>
        <w:t>теоретического материала и выполнения практических работ, причем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72AD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практических работ отводится не менее половины всего учебн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времени. </w:t>
      </w:r>
    </w:p>
    <w:p w:rsidR="00074AAC" w:rsidRDefault="00074AAC" w:rsidP="0007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AD"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 по предмету «Информатика и ИКТ» осуществляется деление класса на две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соответствующей наполняемости класса)</w:t>
      </w:r>
      <w:r w:rsidRPr="00A172AD">
        <w:rPr>
          <w:rFonts w:ascii="Times New Roman" w:eastAsia="Times New Roman" w:hAnsi="Times New Roman" w:cs="Times New Roman"/>
          <w:sz w:val="24"/>
          <w:szCs w:val="24"/>
        </w:rPr>
        <w:t>. Для достижения прочных навыков работы на компьютере учащиеся с</w:t>
      </w:r>
      <w:r>
        <w:rPr>
          <w:rFonts w:ascii="Times New Roman" w:eastAsia="Times New Roman" w:hAnsi="Times New Roman" w:cs="Times New Roman"/>
          <w:sz w:val="24"/>
          <w:szCs w:val="24"/>
        </w:rPr>
        <w:t>огласно календарно-тематическому планированию</w:t>
      </w:r>
      <w:r w:rsidRPr="00A172AD">
        <w:rPr>
          <w:rFonts w:ascii="Times New Roman" w:eastAsia="Times New Roman" w:hAnsi="Times New Roman" w:cs="Times New Roman"/>
          <w:sz w:val="24"/>
          <w:szCs w:val="24"/>
        </w:rPr>
        <w:t xml:space="preserve"> выполняют практические работы с использованием компьютера, с учетом выполнения требований </w:t>
      </w:r>
      <w:proofErr w:type="spellStart"/>
      <w:r w:rsidRPr="00A172A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172AD">
        <w:rPr>
          <w:rFonts w:ascii="Times New Roman" w:eastAsia="Times New Roman" w:hAnsi="Times New Roman" w:cs="Times New Roman"/>
          <w:sz w:val="24"/>
          <w:szCs w:val="24"/>
        </w:rPr>
        <w:t>. При изучении предмета «Информатика и ИКТ» предполагается проведение практических работ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 w:rsidRPr="00A172AD">
        <w:rPr>
          <w:rFonts w:ascii="Times New Roman" w:eastAsia="Times New Roman" w:hAnsi="Times New Roman" w:cs="Times New Roman"/>
          <w:sz w:val="24"/>
          <w:szCs w:val="24"/>
        </w:rPr>
        <w:t>20-25 мин.), направленных на отработку отдельных технологических приемов, а также практикума – интегрированных практических работ (проектов), ориентированных на получение целостного содержательного результата. При выполнении работ практикума предполагается использование материала и заданий из других предметных областей. Объемные практические работы рассчитаны на несколько учебных часов. Практические работы включают подготовительный этап, не требующий использования средств информационных и коммуникационных технологий, а также  включаются  в домашнюю работу и проектную деятельность.</w:t>
      </w:r>
    </w:p>
    <w:p w:rsidR="00074AAC" w:rsidRDefault="00074AAC" w:rsidP="0007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AAC" w:rsidRPr="00A172AD" w:rsidRDefault="00074AAC" w:rsidP="00074AAC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</w:rPr>
      </w:pPr>
      <w:r w:rsidRPr="00A172AD">
        <w:rPr>
          <w:rFonts w:ascii="Arial" w:eastAsia="Times New Roman" w:hAnsi="Arial" w:cs="Arial"/>
          <w:b/>
          <w:i/>
          <w:sz w:val="26"/>
          <w:szCs w:val="26"/>
        </w:rPr>
        <w:t>Цели и задачи</w:t>
      </w:r>
    </w:p>
    <w:p w:rsidR="00074AAC" w:rsidRPr="00A172AD" w:rsidRDefault="00074AAC" w:rsidP="0007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AD">
        <w:rPr>
          <w:rFonts w:ascii="Times New Roman" w:eastAsia="Times New Roman" w:hAnsi="Times New Roman" w:cs="Times New Roman"/>
          <w:sz w:val="24"/>
          <w:szCs w:val="24"/>
        </w:rPr>
        <w:t xml:space="preserve">Изучение информатики и информационных технологий в старшей школе на базовом уровне направлено на достижение следующих </w:t>
      </w:r>
      <w:r w:rsidRPr="00A172AD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</w:t>
      </w:r>
      <w:r w:rsidRPr="00A172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4AAC" w:rsidRPr="00A172AD" w:rsidRDefault="00074AAC" w:rsidP="00074A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закрепле</w:t>
      </w:r>
      <w:r w:rsidRPr="00A172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ние системы базовых знаний</w:t>
      </w:r>
      <w:r w:rsidRPr="00A172AD">
        <w:rPr>
          <w:rFonts w:ascii="Times New Roman" w:eastAsia="Times New Roman" w:hAnsi="Times New Roman" w:cs="Times New Roman"/>
          <w:sz w:val="24"/>
          <w:szCs w:val="24"/>
        </w:rPr>
        <w:t xml:space="preserve"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074AAC" w:rsidRPr="00A172AD" w:rsidRDefault="00074AAC" w:rsidP="00074A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совершенствование</w:t>
      </w:r>
      <w:r w:rsidRPr="00A172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умени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й</w:t>
      </w:r>
      <w:r w:rsidRPr="00A172AD">
        <w:rPr>
          <w:rFonts w:ascii="Times New Roman" w:eastAsia="Times New Roman" w:hAnsi="Times New Roman" w:cs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074AAC" w:rsidRPr="00A172AD" w:rsidRDefault="00074AAC" w:rsidP="00074A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</w:t>
      </w:r>
      <w:r w:rsidRPr="00A172AD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074AAC" w:rsidRPr="00A172AD" w:rsidRDefault="00074AAC" w:rsidP="00074A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</w:t>
      </w:r>
      <w:r w:rsidRPr="00A172AD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A172A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074AAC" w:rsidRDefault="00074AAC" w:rsidP="00074A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приобретение опыта</w:t>
      </w:r>
      <w:r w:rsidRPr="00A172A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074AAC" w:rsidRDefault="00074AAC" w:rsidP="00074A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AAC" w:rsidRPr="002A5345" w:rsidRDefault="00074AAC" w:rsidP="00074AA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2A5345">
        <w:rPr>
          <w:rFonts w:ascii="Arial" w:eastAsia="Times New Roman" w:hAnsi="Arial" w:cs="Arial"/>
          <w:b/>
          <w:bCs/>
          <w:i/>
          <w:sz w:val="24"/>
          <w:szCs w:val="24"/>
        </w:rPr>
        <w:t>Формы контроля по дисциплине</w:t>
      </w:r>
    </w:p>
    <w:p w:rsidR="00074AAC" w:rsidRPr="002A5345" w:rsidRDefault="00074AAC" w:rsidP="00074A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345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Одной из дополнительных целей обучения информатике является подготовка к сдаче единого государственного экзамена. Поэтому основной формой итогового и промежуточного контроля является тестовая работа в электронном виде или на бумажном носителе. </w:t>
      </w:r>
    </w:p>
    <w:p w:rsidR="00074AAC" w:rsidRPr="002A5345" w:rsidRDefault="00074AAC" w:rsidP="00074A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345">
        <w:rPr>
          <w:rFonts w:ascii="Times New Roman" w:eastAsia="Times New Roman" w:hAnsi="Times New Roman" w:cs="Times New Roman"/>
          <w:bCs/>
          <w:sz w:val="24"/>
          <w:szCs w:val="24"/>
        </w:rPr>
        <w:t>• Кроме того активно используются такие формы контроля как классическая контрольная работа на несколько вариантов, например, при изучении темы "Основы программирования";</w:t>
      </w:r>
    </w:p>
    <w:p w:rsidR="00074AAC" w:rsidRPr="002A5345" w:rsidRDefault="00074AAC" w:rsidP="00074A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345">
        <w:rPr>
          <w:rFonts w:ascii="Times New Roman" w:eastAsia="Times New Roman" w:hAnsi="Times New Roman" w:cs="Times New Roman"/>
          <w:bCs/>
          <w:sz w:val="24"/>
          <w:szCs w:val="24"/>
        </w:rPr>
        <w:t>• практическая работа для текущего контроля освоения информационных технологий;</w:t>
      </w:r>
    </w:p>
    <w:p w:rsidR="00074AAC" w:rsidRDefault="00074AAC" w:rsidP="00074A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345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проектная деятельность для итогового </w:t>
      </w:r>
      <w:proofErr w:type="gramStart"/>
      <w:r w:rsidRPr="002A5345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2A534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усвоением крупных тем курса информационных технологий.</w:t>
      </w:r>
    </w:p>
    <w:p w:rsidR="00074AAC" w:rsidRDefault="00074AAC" w:rsidP="00074A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AAC" w:rsidRPr="00872081" w:rsidRDefault="00074AAC" w:rsidP="00074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2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Критерий оценки устного ответа</w:t>
      </w:r>
    </w:p>
    <w:p w:rsidR="00074AAC" w:rsidRPr="00872081" w:rsidRDefault="00074AAC" w:rsidP="00074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872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Отметка «5»</w:t>
      </w: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074AAC" w:rsidRPr="00872081" w:rsidRDefault="00074AAC" w:rsidP="00074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2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Отметка «4»</w:t>
      </w: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074AAC" w:rsidRPr="00872081" w:rsidRDefault="00074AAC" w:rsidP="00074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2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Отметка «3»</w:t>
      </w: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>: ответ полный, но при этом допущена существенная ошибка, или неполный, несвязный.</w:t>
      </w:r>
    </w:p>
    <w:p w:rsidR="00074AAC" w:rsidRDefault="00074AAC" w:rsidP="00074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2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Отметка «2»</w:t>
      </w: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наводящих вопросах учителя, а также</w:t>
      </w: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отсутствие ответа.</w:t>
      </w:r>
    </w:p>
    <w:p w:rsidR="00074AAC" w:rsidRPr="00872081" w:rsidRDefault="00074AAC" w:rsidP="00074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AAC" w:rsidRPr="00872081" w:rsidRDefault="00074AAC" w:rsidP="00074AAC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2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Критерий оценки практического задания</w:t>
      </w:r>
    </w:p>
    <w:p w:rsidR="00074AAC" w:rsidRPr="00872081" w:rsidRDefault="00074AAC" w:rsidP="00074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2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Отметка «5»</w:t>
      </w: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1) работа выполнена полностью и правильно; сделаны правильные выводы; </w:t>
      </w:r>
      <w:proofErr w:type="gramStart"/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proofErr w:type="gramEnd"/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выполнена по плану с учетом техники безопасности.</w:t>
      </w:r>
    </w:p>
    <w:p w:rsidR="00074AAC" w:rsidRPr="00872081" w:rsidRDefault="00074AAC" w:rsidP="00074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2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Отметка «4»</w:t>
      </w: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074AAC" w:rsidRPr="00872081" w:rsidRDefault="00074AAC" w:rsidP="00074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2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Отметка «3»</w:t>
      </w: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>: работа выполнена правильно не менее чем на половину или допущена существенная ошибка.</w:t>
      </w:r>
    </w:p>
    <w:p w:rsidR="00074AAC" w:rsidRPr="00872081" w:rsidRDefault="00074AAC" w:rsidP="00074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2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Отметка «2»</w:t>
      </w: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074AAC" w:rsidRPr="00872081" w:rsidRDefault="00074AAC" w:rsidP="00074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0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74AAC" w:rsidRDefault="00074AAC" w:rsidP="00074AAC">
      <w:pPr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br w:type="page"/>
      </w:r>
    </w:p>
    <w:p w:rsidR="00EF35A8" w:rsidRDefault="00EF35A8"/>
    <w:sectPr w:rsidR="00EF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4CF4"/>
    <w:multiLevelType w:val="hybridMultilevel"/>
    <w:tmpl w:val="FB22D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C090D"/>
    <w:multiLevelType w:val="multilevel"/>
    <w:tmpl w:val="0C58E9CC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74EF1"/>
    <w:multiLevelType w:val="hybridMultilevel"/>
    <w:tmpl w:val="94284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47DEA"/>
    <w:multiLevelType w:val="multilevel"/>
    <w:tmpl w:val="850A3C9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DF"/>
    <w:rsid w:val="00074AAC"/>
    <w:rsid w:val="00A110DF"/>
    <w:rsid w:val="00E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4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4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school-collect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2016-01-18T06:44:00Z</dcterms:created>
  <dcterms:modified xsi:type="dcterms:W3CDTF">2016-01-18T06:45:00Z</dcterms:modified>
</cp:coreProperties>
</file>